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31F7F6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F25FABB"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184F9D">
        <w:rPr>
          <w:b w:val="0"/>
          <w:bCs/>
          <w:color w:val="auto"/>
          <w:sz w:val="24"/>
          <w:szCs w:val="24"/>
        </w:rPr>
        <w:t>3</w:t>
      </w:r>
      <w:r>
        <w:rPr>
          <w:b w:val="0"/>
          <w:bCs/>
          <w:color w:val="auto"/>
          <w:sz w:val="24"/>
          <w:szCs w:val="24"/>
        </w:rPr>
        <w:t xml:space="preserve"> to 202</w:t>
      </w:r>
      <w:r w:rsidR="00184F9D">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57"/>
        <w:gridCol w:w="3899"/>
      </w:tblGrid>
      <w:tr w:rsidR="00E66558" w14:paraId="2A7D54B7"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8E4A269" w:rsidR="00E66558" w:rsidRDefault="00EA163A">
            <w:pPr>
              <w:pStyle w:val="TableRow"/>
            </w:pPr>
            <w:r>
              <w:t xml:space="preserve">Kirk Smeaton CE Primary School </w:t>
            </w:r>
          </w:p>
        </w:tc>
      </w:tr>
      <w:tr w:rsidR="00E66558" w14:paraId="2A7D54BD"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58A67" w14:textId="56B4E275" w:rsidR="00BF37F3" w:rsidRDefault="004F4FC7" w:rsidP="00BF37F3">
            <w:pPr>
              <w:pStyle w:val="TableRow"/>
            </w:pPr>
            <w:r>
              <w:t>£</w:t>
            </w:r>
            <w:r w:rsidR="00E12293">
              <w:t>11640</w:t>
            </w:r>
            <w:r w:rsidR="00BF37F3">
              <w:t xml:space="preserve"> PP</w:t>
            </w:r>
          </w:p>
          <w:p w14:paraId="2A7D54BC" w14:textId="52BCD325" w:rsidR="004F4FC7" w:rsidRDefault="004F4FC7">
            <w:pPr>
              <w:pStyle w:val="TableRow"/>
            </w:pPr>
            <w:r>
              <w:t>£335</w:t>
            </w:r>
            <w:r w:rsidR="00BF37F3">
              <w:t xml:space="preserve"> Service </w:t>
            </w:r>
          </w:p>
        </w:tc>
      </w:tr>
      <w:tr w:rsidR="00E66558" w14:paraId="2A7D54C0"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04B4F65" w:rsidR="00E66558" w:rsidRDefault="00EA163A">
            <w:pPr>
              <w:pStyle w:val="TableRow"/>
            </w:pPr>
            <w:r>
              <w:t>%</w:t>
            </w:r>
          </w:p>
        </w:tc>
      </w:tr>
      <w:tr w:rsidR="00E66558" w14:paraId="2A7D54C3"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B535B49" w:rsidR="00E66558" w:rsidRDefault="00EA163A">
            <w:pPr>
              <w:pStyle w:val="TableRow"/>
            </w:pPr>
            <w:r>
              <w:t>202</w:t>
            </w:r>
            <w:r w:rsidR="005A38D3">
              <w:t>4</w:t>
            </w:r>
            <w:r w:rsidR="00362D3A">
              <w:t>-2</w:t>
            </w:r>
            <w:r w:rsidR="005A38D3">
              <w:t>7</w:t>
            </w:r>
          </w:p>
        </w:tc>
      </w:tr>
      <w:tr w:rsidR="00E66558" w14:paraId="2A7D54C6"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C5CC71D" w:rsidR="00E66558" w:rsidRDefault="00FF0515">
            <w:pPr>
              <w:pStyle w:val="TableRow"/>
            </w:pPr>
            <w:r>
              <w:t>Jan</w:t>
            </w:r>
            <w:r w:rsidR="007F5CF3">
              <w:t xml:space="preserve"> </w:t>
            </w:r>
            <w:r w:rsidR="008733F1">
              <w:t>2</w:t>
            </w:r>
            <w:r w:rsidR="005A38D3">
              <w:t>5</w:t>
            </w:r>
          </w:p>
        </w:tc>
      </w:tr>
      <w:tr w:rsidR="00E66558" w14:paraId="2A7D54C9"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B2A9662" w:rsidR="00E66558" w:rsidRDefault="00986D23">
            <w:pPr>
              <w:pStyle w:val="TableRow"/>
            </w:pPr>
            <w:r>
              <w:t>Jan 2</w:t>
            </w:r>
            <w:r w:rsidR="005A38D3">
              <w:t>6</w:t>
            </w:r>
          </w:p>
        </w:tc>
      </w:tr>
      <w:tr w:rsidR="00E66558" w14:paraId="2A7D54CC"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70DAA6F" w:rsidR="00E66558" w:rsidRDefault="00986D23">
            <w:pPr>
              <w:pStyle w:val="TableRow"/>
            </w:pPr>
            <w:r>
              <w:t xml:space="preserve">H cuddy </w:t>
            </w:r>
          </w:p>
        </w:tc>
      </w:tr>
      <w:tr w:rsidR="00E66558" w14:paraId="2A7D54CF"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2945A65" w:rsidR="00E66558" w:rsidRDefault="00EA163A">
            <w:pPr>
              <w:pStyle w:val="TableRow"/>
            </w:pPr>
            <w:r>
              <w:t xml:space="preserve">H Cuddy </w:t>
            </w:r>
          </w:p>
        </w:tc>
      </w:tr>
      <w:tr w:rsidR="00E66558" w14:paraId="2A7D54D2" w14:textId="77777777" w:rsidTr="00EA163A">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1573290" w:rsidR="00E66558" w:rsidRDefault="00EA163A">
            <w:pPr>
              <w:pStyle w:val="TableRow"/>
            </w:pPr>
            <w:r>
              <w:t xml:space="preserve">C </w:t>
            </w:r>
            <w:proofErr w:type="spellStart"/>
            <w:r>
              <w:t>Cessford</w:t>
            </w:r>
            <w:proofErr w:type="spellEnd"/>
            <w:r>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2B05BF33" w:rsidR="00E66558" w:rsidRDefault="009D71E8">
            <w:pPr>
              <w:pStyle w:val="TableRow"/>
            </w:pPr>
            <w:r>
              <w:t xml:space="preserve">Pupil premium funding allocation </w:t>
            </w:r>
            <w:r w:rsidR="009F4C8D">
              <w:t>2</w:t>
            </w:r>
            <w:r w:rsidR="00EA1F22">
              <w:t>3/4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D3D6" w14:textId="246B9145" w:rsidR="00BF37F3" w:rsidRDefault="009D71E8" w:rsidP="00BF37F3">
            <w:pPr>
              <w:pStyle w:val="TableRow"/>
            </w:pPr>
            <w:r w:rsidRPr="00143CDD">
              <w:rPr>
                <w:color w:val="auto"/>
              </w:rPr>
              <w:t>£</w:t>
            </w:r>
            <w:r w:rsidR="00BF37F3">
              <w:t>11640</w:t>
            </w:r>
            <w:r w:rsidR="00BF37F3">
              <w:t xml:space="preserve"> PP</w:t>
            </w:r>
          </w:p>
          <w:p w14:paraId="5B03ED28" w14:textId="11070D44" w:rsidR="00BF37F3" w:rsidRPr="00143CDD" w:rsidRDefault="00BF37F3" w:rsidP="00BF37F3">
            <w:pPr>
              <w:pStyle w:val="TableRow"/>
              <w:rPr>
                <w:color w:val="auto"/>
              </w:rPr>
            </w:pPr>
            <w:r>
              <w:t>£335</w:t>
            </w:r>
            <w:r>
              <w:t xml:space="preserve"> service</w:t>
            </w:r>
          </w:p>
          <w:p w14:paraId="2A7D54D8" w14:textId="546E8382" w:rsidR="009532ED" w:rsidRPr="00143CDD" w:rsidRDefault="009532ED">
            <w:pPr>
              <w:pStyle w:val="TableRow"/>
              <w:rPr>
                <w:color w:val="auto"/>
              </w:rPr>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000D6" w14:textId="77777777" w:rsidR="00360660" w:rsidRDefault="00360660" w:rsidP="00360660">
            <w:pPr>
              <w:pStyle w:val="TableRow"/>
              <w:rPr>
                <w:color w:val="auto"/>
              </w:rPr>
            </w:pPr>
            <w:r w:rsidRPr="00143CDD">
              <w:rPr>
                <w:color w:val="auto"/>
              </w:rPr>
              <w:t>£</w:t>
            </w:r>
            <w:r>
              <w:rPr>
                <w:color w:val="auto"/>
              </w:rPr>
              <w:t xml:space="preserve">1500 </w:t>
            </w:r>
          </w:p>
          <w:p w14:paraId="2A7D54DB" w14:textId="24476F7D" w:rsidR="009F4C8D" w:rsidRPr="00143CDD" w:rsidRDefault="009F4C8D" w:rsidP="00360660">
            <w:pPr>
              <w:pStyle w:val="TableRow"/>
              <w:rPr>
                <w:color w:val="auto"/>
              </w:rPr>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FDA36E5" w:rsidR="00E66558" w:rsidRDefault="009D71E8">
            <w:pPr>
              <w:pStyle w:val="TableRow"/>
            </w:pPr>
            <w:r>
              <w:t>£</w:t>
            </w:r>
            <w:r w:rsidR="00EA163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C2209CD" w:rsidR="00E66558" w:rsidRDefault="00EA163A">
            <w:pPr>
              <w:pStyle w:val="TableRow"/>
            </w:pPr>
            <w:r>
              <w:t>NA</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EC50" w14:textId="60F6FBCC" w:rsidR="00F534BC" w:rsidRDefault="00F534BC" w:rsidP="00F534BC">
            <w:pPr>
              <w:jc w:val="center"/>
              <w:rPr>
                <w:iCs/>
              </w:rPr>
            </w:pPr>
            <w:r>
              <w:rPr>
                <w:iCs/>
              </w:rPr>
              <w:t>‘Let God’s love shine as we care for each other and learn together.’</w:t>
            </w:r>
          </w:p>
          <w:p w14:paraId="0ADEF3E7" w14:textId="77777777" w:rsidR="00A6180C" w:rsidRPr="00A6180C" w:rsidRDefault="00A6180C" w:rsidP="00A6180C">
            <w:pPr>
              <w:rPr>
                <w:iCs/>
              </w:rPr>
            </w:pPr>
            <w:r w:rsidRPr="00A6180C">
              <w:rPr>
                <w:iCs/>
              </w:rPr>
              <w:t xml:space="preserve">SHINE Safe, Healthy, Independent, Nurturing and Equal these keywords underpin our community and link to the Shine rules. </w:t>
            </w:r>
          </w:p>
          <w:p w14:paraId="263F933A" w14:textId="321FD1A1" w:rsidR="00A6180C" w:rsidRPr="00A6180C" w:rsidRDefault="00A6180C" w:rsidP="00A6180C">
            <w:pPr>
              <w:rPr>
                <w:iCs/>
              </w:rPr>
            </w:pPr>
            <w:r w:rsidRPr="00A6180C">
              <w:rPr>
                <w:iCs/>
              </w:rPr>
              <w:t xml:space="preserve">At Kirk Smeaton Church of England Primary </w:t>
            </w:r>
            <w:r w:rsidR="00EA1F22" w:rsidRPr="00A6180C">
              <w:rPr>
                <w:iCs/>
              </w:rPr>
              <w:t>School,</w:t>
            </w:r>
            <w:r w:rsidRPr="00A6180C">
              <w:rPr>
                <w:iCs/>
              </w:rPr>
              <w:t xml:space="preserve"> we believe that every child and adult is unique and has the right to be nurtured guided by God. </w:t>
            </w:r>
          </w:p>
          <w:p w14:paraId="787CD185" w14:textId="77777777" w:rsidR="00F534BC" w:rsidRDefault="00A6180C" w:rsidP="00A6180C">
            <w:pPr>
              <w:rPr>
                <w:iCs/>
              </w:rPr>
            </w:pPr>
            <w:r w:rsidRPr="00A6180C">
              <w:rPr>
                <w:iCs/>
              </w:rPr>
              <w:t>This means that every child and adult who attends our school, regardless of their background is given the same opportunity, encouragement and inspiration to achieve their full potential. We nurture each other as individuals; helping us every day to develop emotionally, physically and spiritually.</w:t>
            </w:r>
          </w:p>
          <w:p w14:paraId="2A7D54E9" w14:textId="6CA2F540" w:rsidR="009010F4" w:rsidRPr="00CF6532" w:rsidRDefault="009010F4" w:rsidP="00A6180C">
            <w:pPr>
              <w:rPr>
                <w:iCs/>
              </w:rPr>
            </w:pPr>
            <w:r>
              <w:rPr>
                <w:iCs/>
              </w:rPr>
              <w:t xml:space="preserve">We have many families that are not </w:t>
            </w:r>
            <w:r w:rsidR="002B2CA1">
              <w:rPr>
                <w:iCs/>
              </w:rPr>
              <w:t>officially accessing funding for</w:t>
            </w:r>
            <w:r>
              <w:rPr>
                <w:iCs/>
              </w:rPr>
              <w:t xml:space="preserve"> </w:t>
            </w:r>
            <w:r w:rsidR="002B2CA1">
              <w:rPr>
                <w:iCs/>
              </w:rPr>
              <w:t>pupil premium or service</w:t>
            </w:r>
            <w:r w:rsidR="00972213">
              <w:rPr>
                <w:iCs/>
              </w:rPr>
              <w:t xml:space="preserve"> support.  These children are included in all offers of support.  This includes poverty </w:t>
            </w:r>
            <w:r w:rsidR="00171583">
              <w:rPr>
                <w:iCs/>
              </w:rPr>
              <w:t xml:space="preserve">proofing and rural poverty.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F045277" w:rsidR="00E66558" w:rsidRDefault="00C97B48">
            <w:pPr>
              <w:pStyle w:val="TableRowCentered"/>
              <w:jc w:val="left"/>
            </w:pPr>
            <w:r>
              <w:t xml:space="preserve">Supporting children to achieve their true potential.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5CE971" w:rsidR="00E66558" w:rsidRDefault="00C97B48">
            <w:pPr>
              <w:pStyle w:val="TableRowCentered"/>
              <w:jc w:val="left"/>
              <w:rPr>
                <w:sz w:val="22"/>
                <w:szCs w:val="22"/>
              </w:rPr>
            </w:pPr>
            <w:r>
              <w:rPr>
                <w:sz w:val="22"/>
                <w:szCs w:val="22"/>
              </w:rPr>
              <w:t xml:space="preserve">Provide careers awareness to develop aspirations. </w:t>
            </w:r>
          </w:p>
        </w:tc>
      </w:tr>
      <w:tr w:rsidR="00C97B48" w14:paraId="7730EAA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621D2" w14:textId="2AA6D9BE" w:rsidR="00C97B48" w:rsidRDefault="00C97B4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3102" w14:textId="4A9085B7" w:rsidR="00C97B48" w:rsidRDefault="00C97B48">
            <w:pPr>
              <w:pStyle w:val="TableRowCentered"/>
              <w:jc w:val="left"/>
              <w:rPr>
                <w:sz w:val="22"/>
                <w:szCs w:val="22"/>
              </w:rPr>
            </w:pPr>
            <w:r>
              <w:rPr>
                <w:sz w:val="22"/>
                <w:szCs w:val="22"/>
              </w:rPr>
              <w:t xml:space="preserve">Provide opportunities in school that all children can </w:t>
            </w:r>
            <w:r w:rsidR="00EF5F71">
              <w:rPr>
                <w:sz w:val="22"/>
                <w:szCs w:val="22"/>
              </w:rPr>
              <w:t>thrive</w:t>
            </w:r>
            <w:r>
              <w:rPr>
                <w:sz w:val="22"/>
                <w:szCs w:val="22"/>
              </w:rPr>
              <w:t xml:space="preserve"> and benefit </w:t>
            </w:r>
            <w:r w:rsidR="00EF5F71">
              <w:rPr>
                <w:sz w:val="22"/>
                <w:szCs w:val="22"/>
              </w:rPr>
              <w:t xml:space="preserve">from.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6557"/>
        <w:gridCol w:w="3899"/>
      </w:tblGrid>
      <w:tr w:rsidR="00E66558" w14:paraId="2A7D5503" w14:textId="77777777" w:rsidTr="00C97B48">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3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F5F71" w14:paraId="4FF20CFF" w14:textId="77777777" w:rsidTr="00C97B48">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4821D" w14:textId="09B9D7F8" w:rsidR="00EF5F71" w:rsidRPr="00C97B48" w:rsidRDefault="00973B0E">
            <w:pPr>
              <w:pStyle w:val="TableRow"/>
              <w:rPr>
                <w:iCs/>
                <w:sz w:val="22"/>
                <w:szCs w:val="22"/>
              </w:rPr>
            </w:pPr>
            <w:r>
              <w:rPr>
                <w:iCs/>
                <w:sz w:val="22"/>
                <w:szCs w:val="22"/>
              </w:rPr>
              <w:t xml:space="preserve">Every teacher to have excellent CPD in order to provide first quality teaching for every child.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B266" w14:textId="77777777" w:rsidR="00EF5F71" w:rsidRDefault="00973B0E">
            <w:pPr>
              <w:pStyle w:val="TableRowCentered"/>
              <w:jc w:val="left"/>
              <w:rPr>
                <w:sz w:val="22"/>
                <w:szCs w:val="22"/>
              </w:rPr>
            </w:pPr>
            <w:r>
              <w:rPr>
                <w:sz w:val="22"/>
                <w:szCs w:val="22"/>
              </w:rPr>
              <w:t>All children are learning</w:t>
            </w:r>
            <w:r w:rsidR="00B814DA">
              <w:rPr>
                <w:sz w:val="22"/>
                <w:szCs w:val="22"/>
              </w:rPr>
              <w:t xml:space="preserve"> in class. </w:t>
            </w:r>
          </w:p>
          <w:p w14:paraId="11A05BE5" w14:textId="3E45F117" w:rsidR="00B814DA" w:rsidRPr="00C97B48" w:rsidRDefault="00B814DA">
            <w:pPr>
              <w:pStyle w:val="TableRowCentered"/>
              <w:jc w:val="left"/>
              <w:rPr>
                <w:sz w:val="22"/>
                <w:szCs w:val="22"/>
              </w:rPr>
            </w:pPr>
            <w:r>
              <w:rPr>
                <w:sz w:val="22"/>
                <w:szCs w:val="22"/>
              </w:rPr>
              <w:t>Clear</w:t>
            </w:r>
            <w:r w:rsidR="00EA1F22">
              <w:rPr>
                <w:sz w:val="22"/>
                <w:szCs w:val="22"/>
              </w:rPr>
              <w:t xml:space="preserve"> adaptive teaching</w:t>
            </w:r>
            <w:r>
              <w:rPr>
                <w:sz w:val="22"/>
                <w:szCs w:val="22"/>
              </w:rPr>
              <w:t xml:space="preserve"> and outstanding progress. </w:t>
            </w:r>
          </w:p>
        </w:tc>
      </w:tr>
      <w:tr w:rsidR="00E66558" w14:paraId="2A7D5506" w14:textId="77777777" w:rsidTr="00C97B48">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37655" w14:textId="77777777" w:rsidR="00A70DC0" w:rsidRDefault="00B814DA">
            <w:pPr>
              <w:pStyle w:val="TableRow"/>
              <w:rPr>
                <w:iCs/>
                <w:sz w:val="22"/>
                <w:szCs w:val="22"/>
              </w:rPr>
            </w:pPr>
            <w:r>
              <w:rPr>
                <w:iCs/>
                <w:sz w:val="22"/>
                <w:szCs w:val="22"/>
              </w:rPr>
              <w:t xml:space="preserve">Every classroom to have </w:t>
            </w:r>
            <w:r w:rsidR="00A70DC0">
              <w:rPr>
                <w:iCs/>
                <w:sz w:val="22"/>
                <w:szCs w:val="22"/>
              </w:rPr>
              <w:t xml:space="preserve">dynamic and upskilled staff to support all children in their area of need. </w:t>
            </w:r>
          </w:p>
          <w:p w14:paraId="51F70874" w14:textId="0B4957F8" w:rsidR="00A70DC0" w:rsidRDefault="0055516F" w:rsidP="00A70DC0">
            <w:pPr>
              <w:pStyle w:val="TableRow"/>
              <w:ind w:left="0"/>
              <w:rPr>
                <w:iCs/>
                <w:sz w:val="22"/>
                <w:szCs w:val="22"/>
              </w:rPr>
            </w:pPr>
            <w:r>
              <w:rPr>
                <w:iCs/>
                <w:sz w:val="22"/>
                <w:szCs w:val="22"/>
              </w:rPr>
              <w:lastRenderedPageBreak/>
              <w:t>I.e.</w:t>
            </w:r>
            <w:r w:rsidR="00A70DC0">
              <w:rPr>
                <w:iCs/>
                <w:sz w:val="22"/>
                <w:szCs w:val="22"/>
              </w:rPr>
              <w:t xml:space="preserve">  Early reading intervention for children who are identified as requiring additional support.  </w:t>
            </w:r>
          </w:p>
          <w:p w14:paraId="2A7D5504" w14:textId="1157167A" w:rsidR="00E66558" w:rsidRPr="00684E5D" w:rsidRDefault="0055516F" w:rsidP="00A70DC0">
            <w:pPr>
              <w:pStyle w:val="TableRow"/>
              <w:ind w:left="0"/>
              <w:rPr>
                <w:iCs/>
                <w:sz w:val="22"/>
                <w:szCs w:val="22"/>
              </w:rPr>
            </w:pPr>
            <w:r>
              <w:rPr>
                <w:iCs/>
                <w:sz w:val="22"/>
                <w:szCs w:val="22"/>
              </w:rPr>
              <w:t>I.e.</w:t>
            </w:r>
            <w:r w:rsidR="006557B7">
              <w:rPr>
                <w:iCs/>
                <w:sz w:val="22"/>
                <w:szCs w:val="22"/>
              </w:rPr>
              <w:t xml:space="preserve"> Staff trained to support family and friendships.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AAF6" w14:textId="77D69E0A" w:rsidR="00E66558" w:rsidRPr="00C97B48" w:rsidRDefault="00C97B48">
            <w:pPr>
              <w:pStyle w:val="TableRowCentered"/>
              <w:jc w:val="left"/>
              <w:rPr>
                <w:sz w:val="22"/>
                <w:szCs w:val="22"/>
              </w:rPr>
            </w:pPr>
            <w:r w:rsidRPr="00C97B48">
              <w:rPr>
                <w:sz w:val="22"/>
                <w:szCs w:val="22"/>
              </w:rPr>
              <w:lastRenderedPageBreak/>
              <w:t>Assessment</w:t>
            </w:r>
            <w:r w:rsidR="006557B7">
              <w:rPr>
                <w:sz w:val="22"/>
                <w:szCs w:val="22"/>
              </w:rPr>
              <w:t xml:space="preserve">s for each child. </w:t>
            </w:r>
          </w:p>
          <w:p w14:paraId="375A8E92" w14:textId="77777777" w:rsidR="00C97B48" w:rsidRPr="00C97B48" w:rsidRDefault="00C97B48">
            <w:pPr>
              <w:pStyle w:val="TableRowCentered"/>
              <w:jc w:val="left"/>
              <w:rPr>
                <w:sz w:val="22"/>
                <w:szCs w:val="22"/>
              </w:rPr>
            </w:pPr>
            <w:r w:rsidRPr="00C97B48">
              <w:rPr>
                <w:sz w:val="22"/>
                <w:szCs w:val="22"/>
              </w:rPr>
              <w:t>Social and emotional check ins.</w:t>
            </w:r>
          </w:p>
          <w:p w14:paraId="2A7D5505" w14:textId="4F749AAA" w:rsidR="00063030" w:rsidRPr="00C97B48" w:rsidRDefault="00063030" w:rsidP="00684E5D">
            <w:pPr>
              <w:pStyle w:val="TableRowCentered"/>
              <w:jc w:val="left"/>
              <w:rPr>
                <w:sz w:val="22"/>
                <w:szCs w:val="22"/>
              </w:rPr>
            </w:pPr>
            <w:r>
              <w:rPr>
                <w:sz w:val="22"/>
                <w:szCs w:val="22"/>
              </w:rPr>
              <w:lastRenderedPageBreak/>
              <w:t>S</w:t>
            </w:r>
            <w:r w:rsidR="006557B7">
              <w:rPr>
                <w:sz w:val="22"/>
                <w:szCs w:val="22"/>
              </w:rPr>
              <w:t xml:space="preserve">taff have </w:t>
            </w:r>
            <w:r>
              <w:rPr>
                <w:sz w:val="22"/>
                <w:szCs w:val="22"/>
              </w:rPr>
              <w:t xml:space="preserve">CPD in Compass, floppy’s phonics, maths support, </w:t>
            </w:r>
            <w:r w:rsidR="00684E5D">
              <w:rPr>
                <w:sz w:val="22"/>
                <w:szCs w:val="22"/>
              </w:rPr>
              <w:t xml:space="preserve">restorative practice. </w:t>
            </w:r>
          </w:p>
        </w:tc>
      </w:tr>
      <w:tr w:rsidR="00E66558" w14:paraId="2A7D5509" w14:textId="77777777" w:rsidTr="00C97B48">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74C0" w14:textId="77777777" w:rsidR="00E66558" w:rsidRDefault="00C97B48" w:rsidP="00C97B48">
            <w:pPr>
              <w:pStyle w:val="TableRow"/>
              <w:ind w:left="0"/>
              <w:rPr>
                <w:sz w:val="22"/>
                <w:szCs w:val="22"/>
              </w:rPr>
            </w:pPr>
            <w:r w:rsidRPr="00C97B48">
              <w:rPr>
                <w:sz w:val="22"/>
                <w:szCs w:val="22"/>
              </w:rPr>
              <w:lastRenderedPageBreak/>
              <w:t xml:space="preserve">To provide specialist interventions for those children who need additional support in order to grasps the basics and move learning forward. </w:t>
            </w:r>
          </w:p>
          <w:p w14:paraId="3ACD64B1" w14:textId="07915DD8" w:rsidR="006E64AC" w:rsidRDefault="0055516F" w:rsidP="00C97B48">
            <w:pPr>
              <w:pStyle w:val="TableRow"/>
              <w:ind w:left="0"/>
              <w:rPr>
                <w:sz w:val="22"/>
                <w:szCs w:val="22"/>
              </w:rPr>
            </w:pPr>
            <w:r>
              <w:rPr>
                <w:sz w:val="22"/>
                <w:szCs w:val="22"/>
              </w:rPr>
              <w:t>I.e.</w:t>
            </w:r>
            <w:r w:rsidR="006E64AC">
              <w:rPr>
                <w:sz w:val="22"/>
                <w:szCs w:val="22"/>
              </w:rPr>
              <w:t xml:space="preserve">  Clear prior learning curriculum plans </w:t>
            </w:r>
          </w:p>
          <w:p w14:paraId="39B730B3" w14:textId="0ED22CFA" w:rsidR="006E64AC" w:rsidRDefault="0055516F" w:rsidP="00C97B48">
            <w:pPr>
              <w:pStyle w:val="TableRow"/>
              <w:ind w:left="0"/>
              <w:rPr>
                <w:sz w:val="22"/>
                <w:szCs w:val="22"/>
              </w:rPr>
            </w:pPr>
            <w:r>
              <w:rPr>
                <w:sz w:val="22"/>
                <w:szCs w:val="22"/>
              </w:rPr>
              <w:t>I.e.</w:t>
            </w:r>
            <w:r w:rsidR="006E64AC">
              <w:rPr>
                <w:sz w:val="22"/>
                <w:szCs w:val="22"/>
              </w:rPr>
              <w:t xml:space="preserve">  Gap analysis</w:t>
            </w:r>
          </w:p>
          <w:p w14:paraId="2A7D5507" w14:textId="78DA0AD7" w:rsidR="006E64AC" w:rsidRPr="00C97B48" w:rsidRDefault="0055516F" w:rsidP="00C97B48">
            <w:pPr>
              <w:pStyle w:val="TableRow"/>
              <w:ind w:left="0"/>
              <w:rPr>
                <w:sz w:val="22"/>
                <w:szCs w:val="22"/>
              </w:rPr>
            </w:pPr>
            <w:r>
              <w:rPr>
                <w:sz w:val="22"/>
                <w:szCs w:val="22"/>
              </w:rPr>
              <w:t>I.e.</w:t>
            </w:r>
            <w:r w:rsidR="006E64AC">
              <w:rPr>
                <w:sz w:val="22"/>
                <w:szCs w:val="22"/>
              </w:rPr>
              <w:t xml:space="preserve"> Half termly phonic assessments by Literacy Lead. </w:t>
            </w:r>
            <w:r w:rsidR="00A11771">
              <w:rPr>
                <w:sz w:val="22"/>
                <w:szCs w:val="22"/>
              </w:rPr>
              <w:t xml:space="preserve">Monthly meetings for all staff delivering interventions.  </w:t>
            </w:r>
            <w:r w:rsidR="006E64AC">
              <w:rPr>
                <w:sz w:val="22"/>
                <w:szCs w:val="22"/>
              </w:rPr>
              <w:t xml:space="preserve">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BE17" w14:textId="1E2A888E" w:rsidR="00C97B48" w:rsidRPr="00C97B48" w:rsidRDefault="00C97B48" w:rsidP="00C97B48">
            <w:pPr>
              <w:pStyle w:val="TableRowCentered"/>
              <w:jc w:val="left"/>
              <w:rPr>
                <w:sz w:val="22"/>
                <w:szCs w:val="22"/>
              </w:rPr>
            </w:pPr>
            <w:r w:rsidRPr="00C97B48">
              <w:rPr>
                <w:sz w:val="22"/>
                <w:szCs w:val="22"/>
              </w:rPr>
              <w:t>Assessments</w:t>
            </w:r>
            <w:r w:rsidR="00A11771">
              <w:rPr>
                <w:sz w:val="22"/>
                <w:szCs w:val="22"/>
              </w:rPr>
              <w:t xml:space="preserve"> show that children are working at age related</w:t>
            </w:r>
            <w:r w:rsidR="004B1938">
              <w:rPr>
                <w:sz w:val="22"/>
                <w:szCs w:val="22"/>
              </w:rPr>
              <w:t xml:space="preserve">. </w:t>
            </w:r>
          </w:p>
          <w:p w14:paraId="2A7D5508" w14:textId="7C0BBD95" w:rsidR="00E66558" w:rsidRPr="00C97B48" w:rsidRDefault="00C97B48" w:rsidP="00C97B48">
            <w:pPr>
              <w:pStyle w:val="TableRowCentered"/>
              <w:jc w:val="left"/>
              <w:rPr>
                <w:sz w:val="22"/>
                <w:szCs w:val="22"/>
              </w:rPr>
            </w:pPr>
            <w:r w:rsidRPr="00C97B48">
              <w:rPr>
                <w:sz w:val="22"/>
                <w:szCs w:val="22"/>
              </w:rPr>
              <w:t>Children are achieving and enjoying school.</w:t>
            </w:r>
          </w:p>
        </w:tc>
      </w:tr>
      <w:tr w:rsidR="00E66558" w14:paraId="2A7D550C" w14:textId="77777777" w:rsidTr="00C97B48">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D01E4C1" w:rsidR="00E66558" w:rsidRDefault="00C97B48">
            <w:pPr>
              <w:pStyle w:val="TableRow"/>
              <w:rPr>
                <w:sz w:val="22"/>
                <w:szCs w:val="22"/>
              </w:rPr>
            </w:pPr>
            <w:r>
              <w:rPr>
                <w:sz w:val="22"/>
                <w:szCs w:val="22"/>
              </w:rPr>
              <w:t xml:space="preserve">Provide a range </w:t>
            </w:r>
            <w:r w:rsidR="004B1938">
              <w:rPr>
                <w:sz w:val="22"/>
                <w:szCs w:val="22"/>
              </w:rPr>
              <w:t xml:space="preserve">a rolling programme of opportunities that are accessible to all.  These opportunities will </w:t>
            </w:r>
            <w:r w:rsidR="004C107A">
              <w:rPr>
                <w:sz w:val="22"/>
                <w:szCs w:val="22"/>
              </w:rPr>
              <w:t xml:space="preserve">provide children with high aspirations.  </w:t>
            </w:r>
            <w:r>
              <w:rPr>
                <w:sz w:val="22"/>
                <w:szCs w:val="22"/>
              </w:rPr>
              <w:t xml:space="preserve">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F5F2086" w:rsidR="00E66558" w:rsidRDefault="00C97B48">
            <w:pPr>
              <w:pStyle w:val="TableRowCentered"/>
              <w:jc w:val="left"/>
              <w:rPr>
                <w:sz w:val="22"/>
                <w:szCs w:val="22"/>
              </w:rPr>
            </w:pPr>
            <w:r>
              <w:rPr>
                <w:sz w:val="22"/>
                <w:szCs w:val="22"/>
              </w:rPr>
              <w:t>Children accessing clubs</w:t>
            </w:r>
            <w:r w:rsidR="004C107A">
              <w:rPr>
                <w:sz w:val="22"/>
                <w:szCs w:val="22"/>
              </w:rPr>
              <w:t xml:space="preserve">, trips, </w:t>
            </w:r>
            <w:r>
              <w:rPr>
                <w:sz w:val="22"/>
                <w:szCs w:val="22"/>
              </w:rPr>
              <w:t xml:space="preserve">in-house opportunities. </w:t>
            </w:r>
          </w:p>
        </w:tc>
      </w:tr>
      <w:tr w:rsidR="008733F1" w14:paraId="3A058F3C" w14:textId="77777777" w:rsidTr="00C97B48">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4BF1" w14:textId="750ED683" w:rsidR="008733F1" w:rsidRDefault="008733F1">
            <w:pPr>
              <w:pStyle w:val="TableRow"/>
              <w:rPr>
                <w:sz w:val="22"/>
                <w:szCs w:val="22"/>
              </w:rPr>
            </w:pPr>
            <w:r>
              <w:rPr>
                <w:sz w:val="22"/>
                <w:szCs w:val="22"/>
              </w:rPr>
              <w:t>Provide pastoral support</w:t>
            </w:r>
            <w:r w:rsidR="008A6EBA">
              <w:rPr>
                <w:sz w:val="22"/>
                <w:szCs w:val="22"/>
              </w:rPr>
              <w:t xml:space="preserve"> and personal development</w:t>
            </w:r>
            <w:r>
              <w:rPr>
                <w:sz w:val="22"/>
                <w:szCs w:val="22"/>
              </w:rPr>
              <w:t xml:space="preserve"> to children who need additional support in settling </w:t>
            </w:r>
            <w:r w:rsidR="008A6EBA">
              <w:rPr>
                <w:sz w:val="22"/>
                <w:szCs w:val="22"/>
              </w:rPr>
              <w:t xml:space="preserve">with classroom changes, </w:t>
            </w:r>
            <w:r w:rsidR="00027F50">
              <w:rPr>
                <w:sz w:val="22"/>
                <w:szCs w:val="22"/>
              </w:rPr>
              <w:t>self-esteem</w:t>
            </w:r>
            <w:r w:rsidR="00B21938">
              <w:rPr>
                <w:sz w:val="22"/>
                <w:szCs w:val="22"/>
              </w:rPr>
              <w:t xml:space="preserve"> support etc.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23485" w14:textId="3BB71AC8" w:rsidR="008733F1" w:rsidRDefault="008733F1">
            <w:pPr>
              <w:pStyle w:val="TableRowCentered"/>
              <w:jc w:val="left"/>
              <w:rPr>
                <w:sz w:val="22"/>
                <w:szCs w:val="22"/>
              </w:rPr>
            </w:pPr>
            <w:r>
              <w:rPr>
                <w:sz w:val="22"/>
                <w:szCs w:val="22"/>
              </w:rPr>
              <w:t xml:space="preserve">Children </w:t>
            </w:r>
            <w:r w:rsidR="00B21938">
              <w:rPr>
                <w:sz w:val="22"/>
                <w:szCs w:val="22"/>
              </w:rPr>
              <w:t xml:space="preserve">accessing school </w:t>
            </w:r>
            <w:r w:rsidR="00C36673">
              <w:rPr>
                <w:sz w:val="22"/>
                <w:szCs w:val="22"/>
              </w:rPr>
              <w:t xml:space="preserve">feeling well supported and ready to learn.  </w:t>
            </w:r>
            <w:r>
              <w:rPr>
                <w:sz w:val="22"/>
                <w:szCs w:val="22"/>
              </w:rPr>
              <w:t xml:space="preserve"> </w:t>
            </w:r>
          </w:p>
        </w:tc>
      </w:tr>
    </w:tbl>
    <w:p w14:paraId="2A06959E" w14:textId="3844D11A"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04F195E8" w:rsidR="00E66558" w:rsidRDefault="009D71E8">
      <w:pPr>
        <w:pStyle w:val="Heading3"/>
      </w:pPr>
      <w:r>
        <w:t xml:space="preserve">Teaching </w:t>
      </w:r>
    </w:p>
    <w:p w14:paraId="2A7D5515" w14:textId="3EF94A5F" w:rsidR="00E66558" w:rsidRDefault="009D71E8">
      <w:r>
        <w:t xml:space="preserve">Budgeted cost: </w:t>
      </w:r>
      <w:r w:rsidR="00A17791">
        <w:t>£</w:t>
      </w:r>
      <w:r w:rsidR="0087336A">
        <w:t>55 000</w:t>
      </w:r>
    </w:p>
    <w:tbl>
      <w:tblPr>
        <w:tblW w:w="5000" w:type="pct"/>
        <w:tblCellMar>
          <w:left w:w="10" w:type="dxa"/>
          <w:right w:w="10" w:type="dxa"/>
        </w:tblCellMar>
        <w:tblLook w:val="04A0" w:firstRow="1" w:lastRow="0" w:firstColumn="1" w:lastColumn="0" w:noHBand="0" w:noVBand="1"/>
      </w:tblPr>
      <w:tblGrid>
        <w:gridCol w:w="5619"/>
        <w:gridCol w:w="2033"/>
        <w:gridCol w:w="2804"/>
      </w:tblGrid>
      <w:tr w:rsidR="00E66558" w14:paraId="2A7D5519" w14:textId="77777777" w:rsidTr="00D439B2">
        <w:tc>
          <w:tcPr>
            <w:tcW w:w="50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18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21" w14:textId="77777777" w:rsidTr="00D439B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9CF8124" w:rsidR="00E66558" w:rsidRPr="00C97B48" w:rsidRDefault="00BD0C08">
            <w:pPr>
              <w:pStyle w:val="TableRow"/>
              <w:rPr>
                <w:sz w:val="22"/>
              </w:rPr>
            </w:pPr>
            <w:r>
              <w:rPr>
                <w:sz w:val="22"/>
              </w:rPr>
              <w:t xml:space="preserve">All </w:t>
            </w:r>
            <w:r w:rsidR="00C36673">
              <w:rPr>
                <w:sz w:val="22"/>
              </w:rPr>
              <w:t xml:space="preserve">classes to have clear intervention support during the day to meet the need of all vulnerable learners.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2A5F480" w:rsidR="00E66558" w:rsidRPr="00C97B48" w:rsidRDefault="00BD0C08">
            <w:pPr>
              <w:pStyle w:val="TableRowCentered"/>
              <w:jc w:val="left"/>
              <w:rPr>
                <w:sz w:val="22"/>
              </w:rPr>
            </w:pPr>
            <w:r>
              <w:rPr>
                <w:sz w:val="22"/>
              </w:rPr>
              <w:t xml:space="preserve">EEF guidance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BAF8DA5" w:rsidR="00E66558" w:rsidRPr="00C97B48" w:rsidRDefault="00BD0C08">
            <w:pPr>
              <w:pStyle w:val="TableRowCentered"/>
              <w:jc w:val="left"/>
              <w:rPr>
                <w:sz w:val="22"/>
              </w:rPr>
            </w:pPr>
            <w:r>
              <w:rPr>
                <w:sz w:val="22"/>
              </w:rPr>
              <w:t>1 and 2</w:t>
            </w:r>
          </w:p>
        </w:tc>
      </w:tr>
      <w:tr w:rsidR="00BD0C08" w14:paraId="4267BE81" w14:textId="77777777" w:rsidTr="00D439B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86FB4" w14:textId="77777777" w:rsidR="00BD0C08" w:rsidRDefault="00BD0C08">
            <w:pPr>
              <w:pStyle w:val="TableRow"/>
              <w:rPr>
                <w:sz w:val="22"/>
              </w:rPr>
            </w:pPr>
            <w:r>
              <w:rPr>
                <w:sz w:val="22"/>
              </w:rPr>
              <w:t xml:space="preserve">CPD sessions for GTA’s and teachers in delivering interventions and supporting all children. </w:t>
            </w:r>
          </w:p>
          <w:p w14:paraId="3373914D" w14:textId="34D2DAFD" w:rsidR="002017BA" w:rsidRDefault="002017BA" w:rsidP="002017BA">
            <w:pPr>
              <w:pStyle w:val="TableRow"/>
              <w:numPr>
                <w:ilvl w:val="0"/>
                <w:numId w:val="14"/>
              </w:numPr>
              <w:rPr>
                <w:sz w:val="22"/>
              </w:rPr>
            </w:pPr>
            <w:r>
              <w:rPr>
                <w:sz w:val="22"/>
              </w:rPr>
              <w:t xml:space="preserve">Floppy’s phonics meetings </w:t>
            </w:r>
            <w:r w:rsidR="00027F50">
              <w:rPr>
                <w:sz w:val="22"/>
              </w:rPr>
              <w:t>half termly.</w:t>
            </w:r>
            <w:r>
              <w:rPr>
                <w:sz w:val="22"/>
              </w:rPr>
              <w:t xml:space="preserve">  </w:t>
            </w:r>
          </w:p>
          <w:p w14:paraId="70C9FB41" w14:textId="77777777" w:rsidR="002017BA" w:rsidRDefault="002017BA" w:rsidP="002017BA">
            <w:pPr>
              <w:pStyle w:val="TableRow"/>
              <w:numPr>
                <w:ilvl w:val="0"/>
                <w:numId w:val="14"/>
              </w:numPr>
              <w:rPr>
                <w:sz w:val="22"/>
              </w:rPr>
            </w:pPr>
            <w:r>
              <w:rPr>
                <w:sz w:val="22"/>
              </w:rPr>
              <w:t xml:space="preserve">SEN check ins for all children on target plans. </w:t>
            </w:r>
          </w:p>
          <w:p w14:paraId="7E56D632" w14:textId="77777777" w:rsidR="002017BA" w:rsidRDefault="00B31D01" w:rsidP="002017BA">
            <w:pPr>
              <w:pStyle w:val="TableRow"/>
              <w:numPr>
                <w:ilvl w:val="0"/>
                <w:numId w:val="14"/>
              </w:numPr>
              <w:rPr>
                <w:sz w:val="22"/>
              </w:rPr>
            </w:pPr>
            <w:r>
              <w:rPr>
                <w:sz w:val="22"/>
              </w:rPr>
              <w:t xml:space="preserve">Maths support for children not meeting age related expectations. </w:t>
            </w:r>
          </w:p>
          <w:p w14:paraId="3A024F90" w14:textId="17AA0817" w:rsidR="00B31D01" w:rsidRDefault="00B31D01" w:rsidP="002017BA">
            <w:pPr>
              <w:pStyle w:val="TableRow"/>
              <w:numPr>
                <w:ilvl w:val="0"/>
                <w:numId w:val="14"/>
              </w:numPr>
              <w:rPr>
                <w:sz w:val="22"/>
              </w:rPr>
            </w:pPr>
            <w:r>
              <w:rPr>
                <w:sz w:val="22"/>
              </w:rPr>
              <w:t xml:space="preserve">GTA training </w:t>
            </w:r>
            <w:r w:rsidR="00B90CDC">
              <w:rPr>
                <w:sz w:val="22"/>
              </w:rPr>
              <w:t>fortnightly</w:t>
            </w:r>
            <w:r>
              <w:rPr>
                <w:sz w:val="22"/>
              </w:rPr>
              <w:t xml:space="preserve">.  </w:t>
            </w:r>
          </w:p>
          <w:p w14:paraId="6E398679" w14:textId="77777777" w:rsidR="00B31D01" w:rsidRDefault="00B31D01" w:rsidP="002017BA">
            <w:pPr>
              <w:pStyle w:val="TableRow"/>
              <w:numPr>
                <w:ilvl w:val="0"/>
                <w:numId w:val="14"/>
              </w:numPr>
              <w:rPr>
                <w:sz w:val="22"/>
              </w:rPr>
            </w:pPr>
            <w:r>
              <w:rPr>
                <w:sz w:val="22"/>
              </w:rPr>
              <w:t xml:space="preserve">Teacher training </w:t>
            </w:r>
            <w:r w:rsidR="00B90CDC">
              <w:rPr>
                <w:sz w:val="22"/>
              </w:rPr>
              <w:t xml:space="preserve">regularly as part of meetings, drop ins and coaching.  </w:t>
            </w:r>
          </w:p>
          <w:p w14:paraId="241B7BA1" w14:textId="77777777" w:rsidR="00B90CDC" w:rsidRDefault="00B90CDC" w:rsidP="002017BA">
            <w:pPr>
              <w:pStyle w:val="TableRow"/>
              <w:numPr>
                <w:ilvl w:val="0"/>
                <w:numId w:val="14"/>
              </w:numPr>
              <w:rPr>
                <w:sz w:val="22"/>
              </w:rPr>
            </w:pPr>
            <w:r>
              <w:rPr>
                <w:sz w:val="22"/>
              </w:rPr>
              <w:t xml:space="preserve">Half termly monitoring for all areas of the curriculum.  </w:t>
            </w:r>
          </w:p>
          <w:p w14:paraId="426813BA" w14:textId="40308E85" w:rsidR="00B90CDC" w:rsidRPr="00C97B48" w:rsidRDefault="00B90CDC" w:rsidP="002017BA">
            <w:pPr>
              <w:pStyle w:val="TableRow"/>
              <w:numPr>
                <w:ilvl w:val="0"/>
                <w:numId w:val="14"/>
              </w:numPr>
              <w:rPr>
                <w:sz w:val="22"/>
              </w:rPr>
            </w:pPr>
            <w:r>
              <w:rPr>
                <w:sz w:val="22"/>
              </w:rPr>
              <w:t xml:space="preserve">Curriculum plan updates for all areas of the curriculum.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9EEA" w14:textId="1422A2EC" w:rsidR="00BD0C08" w:rsidRPr="00C97B48" w:rsidRDefault="00BD0C08">
            <w:pPr>
              <w:pStyle w:val="TableRowCentered"/>
              <w:jc w:val="left"/>
              <w:rPr>
                <w:sz w:val="22"/>
              </w:rPr>
            </w:pPr>
            <w:r>
              <w:rPr>
                <w:sz w:val="22"/>
              </w:rPr>
              <w:t xml:space="preserve">EEF guidance shared and used.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23068" w14:textId="3CBD3566" w:rsidR="00BD0C08" w:rsidRPr="00C97B48" w:rsidRDefault="00BD0C08">
            <w:pPr>
              <w:pStyle w:val="TableRowCentered"/>
              <w:jc w:val="left"/>
              <w:rPr>
                <w:sz w:val="22"/>
              </w:rPr>
            </w:pPr>
            <w:r>
              <w:rPr>
                <w:sz w:val="22"/>
              </w:rPr>
              <w:t>1 and 2</w:t>
            </w:r>
          </w:p>
        </w:tc>
      </w:tr>
      <w:tr w:rsidR="002C4B70" w14:paraId="6275C661" w14:textId="77777777" w:rsidTr="00D439B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82D2" w14:textId="64F6663D" w:rsidR="002C4B70" w:rsidRDefault="008733F1" w:rsidP="0096607C">
            <w:pPr>
              <w:pStyle w:val="TableRow"/>
              <w:numPr>
                <w:ilvl w:val="0"/>
                <w:numId w:val="15"/>
              </w:numPr>
              <w:rPr>
                <w:sz w:val="22"/>
              </w:rPr>
            </w:pPr>
            <w:r>
              <w:rPr>
                <w:sz w:val="22"/>
              </w:rPr>
              <w:t>Staff</w:t>
            </w:r>
            <w:r w:rsidR="002C4B70">
              <w:rPr>
                <w:sz w:val="22"/>
              </w:rPr>
              <w:t xml:space="preserve"> </w:t>
            </w:r>
            <w:r>
              <w:rPr>
                <w:sz w:val="22"/>
              </w:rPr>
              <w:t xml:space="preserve">attending SEMH and positive language and behaviour training. </w:t>
            </w:r>
            <w:r w:rsidR="0096607C">
              <w:rPr>
                <w:sz w:val="22"/>
              </w:rPr>
              <w:t xml:space="preserve">Restorative practice for all. </w:t>
            </w:r>
          </w:p>
          <w:p w14:paraId="6E605BC0" w14:textId="6E3CD94B" w:rsidR="002C4B70" w:rsidRDefault="008733F1" w:rsidP="0096607C">
            <w:pPr>
              <w:pStyle w:val="TableRow"/>
              <w:numPr>
                <w:ilvl w:val="0"/>
                <w:numId w:val="15"/>
              </w:numPr>
              <w:rPr>
                <w:sz w:val="22"/>
              </w:rPr>
            </w:pPr>
            <w:r>
              <w:rPr>
                <w:sz w:val="22"/>
              </w:rPr>
              <w:lastRenderedPageBreak/>
              <w:t>S</w:t>
            </w:r>
            <w:r w:rsidR="002C4B70">
              <w:rPr>
                <w:sz w:val="22"/>
              </w:rPr>
              <w:t xml:space="preserve">taff trained in </w:t>
            </w:r>
            <w:r>
              <w:rPr>
                <w:sz w:val="22"/>
              </w:rPr>
              <w:t>Phoenix</w:t>
            </w:r>
            <w:r w:rsidR="002C4B70">
              <w:rPr>
                <w:sz w:val="22"/>
              </w:rPr>
              <w:t xml:space="preserve"> compass level 1, 2 and 3 for all staff to support children who are struggling with friendships, poor mental health, obesity, anxiety and a range of issues. </w:t>
            </w:r>
          </w:p>
          <w:p w14:paraId="660ABFED" w14:textId="77777777" w:rsidR="002C4B70" w:rsidRDefault="002C4B70" w:rsidP="0096607C">
            <w:pPr>
              <w:pStyle w:val="TableRow"/>
              <w:numPr>
                <w:ilvl w:val="0"/>
                <w:numId w:val="15"/>
              </w:numPr>
              <w:rPr>
                <w:sz w:val="22"/>
              </w:rPr>
            </w:pPr>
            <w:r>
              <w:rPr>
                <w:sz w:val="22"/>
              </w:rPr>
              <w:t xml:space="preserve">All teachers lead councils to promote a range of issues i.e. ECO warriors and </w:t>
            </w:r>
            <w:proofErr w:type="spellStart"/>
            <w:r>
              <w:rPr>
                <w:sz w:val="22"/>
              </w:rPr>
              <w:t>well being</w:t>
            </w:r>
            <w:proofErr w:type="spellEnd"/>
            <w:r>
              <w:rPr>
                <w:sz w:val="22"/>
              </w:rPr>
              <w:t xml:space="preserve"> councils. </w:t>
            </w:r>
          </w:p>
          <w:p w14:paraId="2BF99360" w14:textId="240DB1B6" w:rsidR="00FF0515" w:rsidRDefault="00027F50" w:rsidP="0096607C">
            <w:pPr>
              <w:pStyle w:val="TableRow"/>
              <w:numPr>
                <w:ilvl w:val="0"/>
                <w:numId w:val="15"/>
              </w:numPr>
              <w:rPr>
                <w:sz w:val="22"/>
              </w:rPr>
            </w:pPr>
            <w:r>
              <w:rPr>
                <w:sz w:val="22"/>
              </w:rPr>
              <w:t xml:space="preserve">A TA focusing on all children who </w:t>
            </w:r>
            <w:r w:rsidR="00AA1AA8">
              <w:rPr>
                <w:sz w:val="22"/>
              </w:rPr>
              <w:t xml:space="preserve">are identified to have barriers to learning- weekly intervention to support the teacher provide daily guidance.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79781" w14:textId="48EED30B" w:rsidR="002C4B70" w:rsidRDefault="002C4B70">
            <w:pPr>
              <w:pStyle w:val="TableRowCentered"/>
              <w:jc w:val="left"/>
              <w:rPr>
                <w:sz w:val="22"/>
              </w:rPr>
            </w:pPr>
            <w:r>
              <w:rPr>
                <w:sz w:val="22"/>
              </w:rPr>
              <w:lastRenderedPageBreak/>
              <w:t xml:space="preserve">LA and EEF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EA3B" w14:textId="71DC15AD" w:rsidR="002C4B70" w:rsidRDefault="002C4B70">
            <w:pPr>
              <w:pStyle w:val="TableRowCentered"/>
              <w:jc w:val="left"/>
              <w:rPr>
                <w:sz w:val="22"/>
              </w:rPr>
            </w:pPr>
            <w:r>
              <w:rPr>
                <w:sz w:val="22"/>
              </w:rPr>
              <w:t>1,2,3</w:t>
            </w:r>
          </w:p>
        </w:tc>
      </w:tr>
      <w:tr w:rsidR="002C4B70" w14:paraId="19791ACD" w14:textId="77777777" w:rsidTr="00D439B2">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1413" w14:textId="47728A4B" w:rsidR="002C4B70" w:rsidRDefault="002C4B70">
            <w:pPr>
              <w:pStyle w:val="TableRow"/>
              <w:rPr>
                <w:sz w:val="22"/>
              </w:rPr>
            </w:pPr>
            <w:r>
              <w:rPr>
                <w:sz w:val="22"/>
              </w:rPr>
              <w:t>Purchased a phonics scheme</w:t>
            </w:r>
            <w:r w:rsidR="00FF0515">
              <w:rPr>
                <w:sz w:val="22"/>
              </w:rPr>
              <w:t xml:space="preserve"> (Floppy’s phonics)</w:t>
            </w:r>
            <w:r w:rsidR="00D439B2">
              <w:rPr>
                <w:sz w:val="22"/>
              </w:rPr>
              <w:t xml:space="preserve"> and sound linkages</w:t>
            </w:r>
            <w:r>
              <w:rPr>
                <w:sz w:val="22"/>
              </w:rPr>
              <w:t xml:space="preserve"> to ensure we have a progressive </w:t>
            </w:r>
            <w:r w:rsidR="00D439B2">
              <w:rPr>
                <w:sz w:val="22"/>
              </w:rPr>
              <w:t xml:space="preserve">phonics and reading </w:t>
            </w:r>
            <w:r>
              <w:rPr>
                <w:sz w:val="22"/>
              </w:rPr>
              <w:t xml:space="preserve">scheme for all children who need prescriptive teaching at KS1 and Y3.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080E" w14:textId="6CB64136" w:rsidR="002C4B70" w:rsidRDefault="00D439B2">
            <w:pPr>
              <w:pStyle w:val="TableRowCentered"/>
              <w:jc w:val="left"/>
              <w:rPr>
                <w:sz w:val="22"/>
              </w:rPr>
            </w:pPr>
            <w:r>
              <w:rPr>
                <w:sz w:val="22"/>
              </w:rPr>
              <w:t>LA and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AD3" w14:textId="7FD65EA9" w:rsidR="002C4B70" w:rsidRDefault="00D439B2">
            <w:pPr>
              <w:pStyle w:val="TableRowCentered"/>
              <w:jc w:val="left"/>
              <w:rPr>
                <w:sz w:val="22"/>
              </w:rPr>
            </w:pPr>
            <w:r>
              <w:rPr>
                <w:sz w:val="22"/>
              </w:rPr>
              <w:t>1,2,3</w:t>
            </w:r>
          </w:p>
        </w:tc>
      </w:tr>
    </w:tbl>
    <w:p w14:paraId="2A7D5522" w14:textId="77777777" w:rsidR="00E66558" w:rsidRDefault="00E66558">
      <w:pPr>
        <w:keepNext/>
        <w:spacing w:after="60"/>
        <w:outlineLvl w:val="1"/>
      </w:pPr>
    </w:p>
    <w:p w14:paraId="2A7D5523" w14:textId="4DA66EB3" w:rsidR="00E66558" w:rsidRDefault="009D71E8">
      <w:pPr>
        <w:rPr>
          <w:b/>
          <w:bCs/>
          <w:color w:val="104F75"/>
          <w:sz w:val="28"/>
          <w:szCs w:val="28"/>
        </w:rPr>
      </w:pPr>
      <w:r>
        <w:rPr>
          <w:b/>
          <w:bCs/>
          <w:color w:val="104F75"/>
          <w:sz w:val="28"/>
          <w:szCs w:val="28"/>
        </w:rPr>
        <w:t xml:space="preserve">Targeted academic support  </w:t>
      </w:r>
    </w:p>
    <w:p w14:paraId="2A7D5524" w14:textId="7B820B24" w:rsidR="00E66558" w:rsidRDefault="009D71E8">
      <w:r>
        <w:t xml:space="preserve">Budgeted cost: £ </w:t>
      </w:r>
      <w:r w:rsidR="0087336A">
        <w:rPr>
          <w:i/>
          <w:iCs/>
        </w:rPr>
        <w:t>600</w:t>
      </w:r>
    </w:p>
    <w:tbl>
      <w:tblPr>
        <w:tblW w:w="5000" w:type="pct"/>
        <w:tblCellMar>
          <w:left w:w="10" w:type="dxa"/>
          <w:right w:w="10" w:type="dxa"/>
        </w:tblCellMar>
        <w:tblLook w:val="04A0" w:firstRow="1" w:lastRow="0" w:firstColumn="1" w:lastColumn="0" w:noHBand="0" w:noVBand="1"/>
      </w:tblPr>
      <w:tblGrid>
        <w:gridCol w:w="3432"/>
        <w:gridCol w:w="3750"/>
        <w:gridCol w:w="3274"/>
      </w:tblGrid>
      <w:tr w:rsidR="00E66558" w14:paraId="2A7D5528" w14:textId="77777777" w:rsidTr="00995267">
        <w:tc>
          <w:tcPr>
            <w:tcW w:w="34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7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3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D439B2" w14:paraId="0DD3FC4B" w14:textId="77777777" w:rsidTr="00995267">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A466" w14:textId="1C6661BE" w:rsidR="00D439B2" w:rsidRPr="00C97B48" w:rsidRDefault="00D439B2" w:rsidP="00BD0C08">
            <w:pPr>
              <w:pStyle w:val="TableRow"/>
              <w:rPr>
                <w:iCs/>
                <w:sz w:val="22"/>
                <w:szCs w:val="22"/>
              </w:rPr>
            </w:pPr>
            <w:r>
              <w:rPr>
                <w:iCs/>
                <w:sz w:val="22"/>
                <w:szCs w:val="22"/>
              </w:rPr>
              <w:t>Online educational platforms –</w:t>
            </w:r>
            <w:proofErr w:type="spellStart"/>
            <w:r w:rsidR="00995267">
              <w:rPr>
                <w:iCs/>
                <w:sz w:val="22"/>
                <w:szCs w:val="22"/>
              </w:rPr>
              <w:t>twinkl</w:t>
            </w:r>
            <w:proofErr w:type="spellEnd"/>
            <w:r w:rsidR="00995267">
              <w:rPr>
                <w:iCs/>
                <w:sz w:val="22"/>
                <w:szCs w:val="22"/>
              </w:rPr>
              <w:t xml:space="preserve"> go</w:t>
            </w:r>
            <w:r w:rsidR="00A47BA3">
              <w:rPr>
                <w:iCs/>
                <w:sz w:val="22"/>
                <w:szCs w:val="22"/>
              </w:rPr>
              <w:t xml:space="preserve">, CPG+ </w:t>
            </w:r>
            <w:r>
              <w:rPr>
                <w:iCs/>
                <w:sz w:val="22"/>
                <w:szCs w:val="22"/>
              </w:rPr>
              <w:t xml:space="preserve">and rockstars </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2C2CF" w14:textId="11EB055E" w:rsidR="00D439B2" w:rsidRPr="00C97B48" w:rsidRDefault="00D439B2" w:rsidP="00BD0C08">
            <w:pPr>
              <w:pStyle w:val="TableRowCentered"/>
              <w:jc w:val="left"/>
              <w:rPr>
                <w:sz w:val="22"/>
              </w:rPr>
            </w:pPr>
            <w:r>
              <w:rPr>
                <w:sz w:val="22"/>
              </w:rPr>
              <w:t>EEF</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84C4D" w14:textId="0B252299" w:rsidR="00D439B2" w:rsidRPr="00C97B48" w:rsidRDefault="00D439B2" w:rsidP="00BD0C08">
            <w:pPr>
              <w:pStyle w:val="TableRowCentered"/>
              <w:jc w:val="left"/>
              <w:rPr>
                <w:sz w:val="22"/>
              </w:rPr>
            </w:pPr>
            <w:r>
              <w:rPr>
                <w:sz w:val="22"/>
              </w:rPr>
              <w:t xml:space="preserve">All </w:t>
            </w:r>
          </w:p>
        </w:tc>
      </w:tr>
    </w:tbl>
    <w:p w14:paraId="339C0BCC" w14:textId="77777777" w:rsidR="008733F1" w:rsidRDefault="008733F1">
      <w:pPr>
        <w:rPr>
          <w:b/>
          <w:color w:val="104F75"/>
          <w:sz w:val="28"/>
          <w:szCs w:val="28"/>
        </w:rPr>
      </w:pPr>
    </w:p>
    <w:p w14:paraId="2A7D5532" w14:textId="06242495" w:rsidR="00E66558" w:rsidRDefault="009D71E8">
      <w:pPr>
        <w:rPr>
          <w:b/>
          <w:color w:val="104F75"/>
          <w:sz w:val="28"/>
          <w:szCs w:val="28"/>
        </w:rPr>
      </w:pPr>
      <w:r>
        <w:rPr>
          <w:b/>
          <w:color w:val="104F75"/>
          <w:sz w:val="28"/>
          <w:szCs w:val="28"/>
        </w:rPr>
        <w:t xml:space="preserve">Wider strategies </w:t>
      </w:r>
    </w:p>
    <w:p w14:paraId="2A7D5533" w14:textId="571D76DA" w:rsidR="00E66558" w:rsidRDefault="009D71E8">
      <w:pPr>
        <w:spacing w:before="240" w:after="120"/>
      </w:pPr>
      <w:r>
        <w:t xml:space="preserve">Budgeted cost: £ </w:t>
      </w:r>
      <w:r w:rsidR="0087336A">
        <w:t>12000</w:t>
      </w:r>
    </w:p>
    <w:tbl>
      <w:tblPr>
        <w:tblW w:w="5000" w:type="pct"/>
        <w:tblCellMar>
          <w:left w:w="10" w:type="dxa"/>
          <w:right w:w="10" w:type="dxa"/>
        </w:tblCellMar>
        <w:tblLook w:val="04A0" w:firstRow="1" w:lastRow="0" w:firstColumn="1" w:lastColumn="0" w:noHBand="0" w:noVBand="1"/>
      </w:tblPr>
      <w:tblGrid>
        <w:gridCol w:w="3745"/>
        <w:gridCol w:w="3907"/>
        <w:gridCol w:w="2804"/>
      </w:tblGrid>
      <w:tr w:rsidR="00E66558" w14:paraId="2A7D5537" w14:textId="77777777" w:rsidTr="00D439B2">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0D439B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4B448BA" w:rsidR="00E66558" w:rsidRPr="00BD0C08" w:rsidRDefault="00BD0C08">
            <w:pPr>
              <w:pStyle w:val="TableRow"/>
              <w:rPr>
                <w:sz w:val="22"/>
              </w:rPr>
            </w:pPr>
            <w:r w:rsidRPr="00BD0C08">
              <w:rPr>
                <w:sz w:val="22"/>
              </w:rPr>
              <w:t xml:space="preserve">Forest schools </w:t>
            </w:r>
            <w:r w:rsidR="00995267">
              <w:rPr>
                <w:sz w:val="22"/>
              </w:rPr>
              <w:t>in the Summer</w:t>
            </w:r>
            <w:r w:rsidR="00D439B2">
              <w:rPr>
                <w:sz w:val="22"/>
              </w:rPr>
              <w:t xml:space="preserve"> term to promote positive wellbeing.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AC66B7A" w:rsidR="00E66558" w:rsidRPr="00BD0C08" w:rsidRDefault="00D439B2">
            <w:pPr>
              <w:pStyle w:val="TableRowCentered"/>
              <w:jc w:val="left"/>
              <w:rPr>
                <w:sz w:val="22"/>
              </w:rPr>
            </w:pPr>
            <w:r>
              <w:rPr>
                <w:sz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0E54686" w:rsidR="00E66558" w:rsidRDefault="00D439B2">
            <w:pPr>
              <w:pStyle w:val="TableRowCentered"/>
              <w:jc w:val="left"/>
              <w:rPr>
                <w:sz w:val="22"/>
              </w:rPr>
            </w:pPr>
            <w:r>
              <w:rPr>
                <w:sz w:val="22"/>
              </w:rPr>
              <w:t>1,2 and 3</w:t>
            </w:r>
          </w:p>
        </w:tc>
      </w:tr>
      <w:tr w:rsidR="00A47BA3" w14:paraId="4012553E" w14:textId="77777777" w:rsidTr="00D439B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527F" w14:textId="4872213A" w:rsidR="00A47BA3" w:rsidRPr="00BD0C08" w:rsidRDefault="00A47BA3">
            <w:pPr>
              <w:pStyle w:val="TableRow"/>
              <w:rPr>
                <w:sz w:val="22"/>
              </w:rPr>
            </w:pPr>
            <w:r>
              <w:rPr>
                <w:sz w:val="22"/>
              </w:rPr>
              <w:t xml:space="preserve">Wellbeing sessions for children- sound and breathing therapy.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9008" w14:textId="24542166" w:rsidR="00A47BA3" w:rsidRDefault="00A47BA3">
            <w:pPr>
              <w:pStyle w:val="TableRowCentered"/>
              <w:jc w:val="left"/>
              <w:rPr>
                <w:sz w:val="22"/>
              </w:rPr>
            </w:pPr>
            <w:r>
              <w:rPr>
                <w:sz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4EBC" w14:textId="3DFB5765" w:rsidR="00A47BA3" w:rsidRDefault="00A47BA3">
            <w:pPr>
              <w:pStyle w:val="TableRowCentered"/>
              <w:jc w:val="left"/>
              <w:rPr>
                <w:sz w:val="22"/>
              </w:rPr>
            </w:pPr>
            <w:r>
              <w:rPr>
                <w:sz w:val="22"/>
              </w:rPr>
              <w:t>1,2 and 3</w:t>
            </w:r>
          </w:p>
        </w:tc>
      </w:tr>
      <w:tr w:rsidR="00BD0C08" w14:paraId="68428A46" w14:textId="77777777" w:rsidTr="00D439B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3C40F" w14:textId="0042FE55" w:rsidR="00FF0515" w:rsidRPr="00BD0C08" w:rsidRDefault="00BD0C08" w:rsidP="00FF0515">
            <w:pPr>
              <w:pStyle w:val="TableRow"/>
              <w:rPr>
                <w:sz w:val="22"/>
              </w:rPr>
            </w:pPr>
            <w:r w:rsidRPr="00BD0C08">
              <w:rPr>
                <w:sz w:val="22"/>
              </w:rPr>
              <w:t>Table tennis</w:t>
            </w:r>
            <w:r w:rsidR="00D439B2">
              <w:rPr>
                <w:sz w:val="22"/>
              </w:rPr>
              <w:t xml:space="preserve">, tennis lessons provided by Ackworth School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346A" w14:textId="5DD57FFF" w:rsidR="00BD0C08" w:rsidRPr="00BD0C08" w:rsidRDefault="00D439B2">
            <w:pPr>
              <w:pStyle w:val="TableRowCentered"/>
              <w:jc w:val="left"/>
              <w:rPr>
                <w:sz w:val="22"/>
              </w:rPr>
            </w:pPr>
            <w:r>
              <w:rPr>
                <w:sz w:val="22"/>
              </w:rPr>
              <w:t>National curriculum coverage and providing opportunities.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88C7E" w14:textId="26CF63A4" w:rsidR="00BD0C08" w:rsidRDefault="00D439B2">
            <w:pPr>
              <w:pStyle w:val="TableRowCentered"/>
              <w:jc w:val="left"/>
              <w:rPr>
                <w:sz w:val="22"/>
              </w:rPr>
            </w:pPr>
            <w:r>
              <w:rPr>
                <w:sz w:val="22"/>
              </w:rPr>
              <w:t>1,2 and 3</w:t>
            </w:r>
          </w:p>
        </w:tc>
      </w:tr>
      <w:tr w:rsidR="00D439B2" w14:paraId="27BECDE3" w14:textId="77777777" w:rsidTr="00D439B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9C992" w14:textId="0E432D6A" w:rsidR="00D439B2" w:rsidRPr="00BD0C08" w:rsidRDefault="00D439B2">
            <w:pPr>
              <w:pStyle w:val="TableRow"/>
              <w:rPr>
                <w:sz w:val="22"/>
              </w:rPr>
            </w:pPr>
            <w:r>
              <w:rPr>
                <w:sz w:val="22"/>
              </w:rPr>
              <w:t xml:space="preserve">Weekly PE sessions provided by PE specialist for all classes.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EF9B" w14:textId="3F18DFC9" w:rsidR="00D439B2" w:rsidRPr="00BD0C08" w:rsidRDefault="00D439B2">
            <w:pPr>
              <w:pStyle w:val="TableRowCentered"/>
              <w:jc w:val="left"/>
              <w:rPr>
                <w:sz w:val="22"/>
              </w:rPr>
            </w:pPr>
            <w:r>
              <w:rPr>
                <w:sz w:val="22"/>
              </w:rPr>
              <w:t>National curriculum coverage and providing opportunities.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FA07" w14:textId="7D2E3FD9" w:rsidR="00D439B2" w:rsidRDefault="00D439B2">
            <w:pPr>
              <w:pStyle w:val="TableRowCentered"/>
              <w:jc w:val="left"/>
              <w:rPr>
                <w:sz w:val="22"/>
              </w:rPr>
            </w:pPr>
            <w:r>
              <w:rPr>
                <w:sz w:val="22"/>
              </w:rPr>
              <w:t>1,2 and 3</w:t>
            </w:r>
          </w:p>
        </w:tc>
      </w:tr>
      <w:tr w:rsidR="00D439B2" w14:paraId="3E9D121D" w14:textId="77777777" w:rsidTr="00D439B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A445" w14:textId="0B7811AA" w:rsidR="00D439B2" w:rsidRPr="00BD0C08" w:rsidRDefault="00D439B2">
            <w:pPr>
              <w:pStyle w:val="TableRow"/>
              <w:rPr>
                <w:sz w:val="22"/>
              </w:rPr>
            </w:pPr>
            <w:r>
              <w:rPr>
                <w:sz w:val="22"/>
              </w:rPr>
              <w:t>A</w:t>
            </w:r>
            <w:r w:rsidRPr="00BD0C08">
              <w:rPr>
                <w:sz w:val="22"/>
              </w:rPr>
              <w:t>fter school clubs</w:t>
            </w:r>
            <w:r>
              <w:rPr>
                <w:sz w:val="22"/>
              </w:rPr>
              <w:t xml:space="preserve"> in a range of sports.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8BD69" w14:textId="5561F84A" w:rsidR="00D439B2" w:rsidRPr="00BD0C08" w:rsidRDefault="00D439B2">
            <w:pPr>
              <w:pStyle w:val="TableRowCentered"/>
              <w:jc w:val="left"/>
              <w:rPr>
                <w:sz w:val="22"/>
              </w:rPr>
            </w:pPr>
            <w:r>
              <w:rPr>
                <w:sz w:val="22"/>
              </w:rPr>
              <w:t xml:space="preserve">Providing opportunities and promoting positive mindset.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56E4" w14:textId="72546DA7" w:rsidR="00D439B2" w:rsidRDefault="00D439B2">
            <w:pPr>
              <w:pStyle w:val="TableRowCentered"/>
              <w:jc w:val="left"/>
              <w:rPr>
                <w:sz w:val="22"/>
              </w:rPr>
            </w:pPr>
            <w:r>
              <w:rPr>
                <w:sz w:val="22"/>
              </w:rPr>
              <w:t>1,2 and 3</w:t>
            </w:r>
          </w:p>
        </w:tc>
      </w:tr>
      <w:tr w:rsidR="00BD0C08" w14:paraId="3FE1BEFC" w14:textId="77777777" w:rsidTr="00D439B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4988" w14:textId="5BB69FEC" w:rsidR="00BD0C08" w:rsidRDefault="00D439B2" w:rsidP="00BD0C08">
            <w:pPr>
              <w:pStyle w:val="TableRow"/>
              <w:rPr>
                <w:i/>
                <w:sz w:val="22"/>
              </w:rPr>
            </w:pPr>
            <w:r>
              <w:rPr>
                <w:sz w:val="22"/>
              </w:rPr>
              <w:t>Budget s</w:t>
            </w:r>
            <w:r w:rsidR="00BD0C08">
              <w:rPr>
                <w:sz w:val="22"/>
              </w:rPr>
              <w:t>upport with educational visits and residentials.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C8B7" w14:textId="72277413" w:rsidR="00BD0C08" w:rsidRDefault="00D439B2" w:rsidP="00BD0C08">
            <w:pPr>
              <w:pStyle w:val="TableRowCentered"/>
              <w:jc w:val="left"/>
              <w:rPr>
                <w:sz w:val="22"/>
              </w:rPr>
            </w:pPr>
            <w:r>
              <w:rPr>
                <w:sz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AD3F1" w14:textId="06E886CC" w:rsidR="00BD0C08" w:rsidRDefault="00BD0C08" w:rsidP="00BD0C08">
            <w:pPr>
              <w:pStyle w:val="TableRowCentered"/>
              <w:jc w:val="left"/>
              <w:rPr>
                <w:sz w:val="22"/>
              </w:rPr>
            </w:pPr>
            <w:r>
              <w:rPr>
                <w:sz w:val="22"/>
              </w:rPr>
              <w:t xml:space="preserve">2 and 3 </w:t>
            </w:r>
          </w:p>
        </w:tc>
      </w:tr>
      <w:tr w:rsidR="00D439B2" w14:paraId="582F39A3" w14:textId="77777777" w:rsidTr="00D439B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7EA4" w14:textId="77777777" w:rsidR="00D439B2" w:rsidRDefault="00D439B2" w:rsidP="00BD0C08">
            <w:pPr>
              <w:pStyle w:val="TableRow"/>
              <w:rPr>
                <w:sz w:val="22"/>
              </w:rPr>
            </w:pPr>
            <w:r>
              <w:rPr>
                <w:sz w:val="22"/>
              </w:rPr>
              <w:t xml:space="preserve">Music lessons with a specialist teacher every fortnight as well as providing singing and piano lessons. </w:t>
            </w:r>
          </w:p>
          <w:p w14:paraId="2AA7F197" w14:textId="112B8A56" w:rsidR="00D236C0" w:rsidRDefault="00D439B2" w:rsidP="00D439B2">
            <w:pPr>
              <w:pStyle w:val="TableRow"/>
              <w:ind w:left="0"/>
              <w:rPr>
                <w:sz w:val="22"/>
              </w:rPr>
            </w:pPr>
            <w:r>
              <w:rPr>
                <w:sz w:val="22"/>
              </w:rPr>
              <w:lastRenderedPageBreak/>
              <w:t xml:space="preserve">The teacher also provides music and entertainment for parent engagement sessions </w:t>
            </w:r>
            <w:proofErr w:type="spellStart"/>
            <w:r>
              <w:rPr>
                <w:sz w:val="22"/>
              </w:rPr>
              <w:t>ie</w:t>
            </w:r>
            <w:proofErr w:type="spellEnd"/>
            <w:r>
              <w:rPr>
                <w:sz w:val="22"/>
              </w:rPr>
              <w:t>. Christmas</w:t>
            </w:r>
            <w:r w:rsidR="009D12D5">
              <w:rPr>
                <w:sz w:val="22"/>
              </w:rPr>
              <w:t>, harvest, music sharing</w:t>
            </w:r>
            <w:r>
              <w:rPr>
                <w:sz w:val="22"/>
              </w:rPr>
              <w:t xml:space="preserve"> etc. </w:t>
            </w:r>
          </w:p>
          <w:p w14:paraId="5D7DDDCD" w14:textId="2774A144" w:rsidR="00D236C0" w:rsidRDefault="00D236C0" w:rsidP="00D439B2">
            <w:pPr>
              <w:pStyle w:val="TableRow"/>
              <w:ind w:left="0"/>
              <w:rPr>
                <w:sz w:val="22"/>
              </w:rPr>
            </w:pPr>
            <w:r>
              <w:rPr>
                <w:sz w:val="22"/>
              </w:rPr>
              <w:t xml:space="preserve">French scheme that provides all resources to ensure there is excellent coverage for all classes.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FA2F" w14:textId="378F1DC7" w:rsidR="00D439B2" w:rsidRDefault="00D439B2" w:rsidP="00BD0C08">
            <w:pPr>
              <w:pStyle w:val="TableRowCentered"/>
              <w:jc w:val="left"/>
              <w:rPr>
                <w:sz w:val="22"/>
              </w:rPr>
            </w:pPr>
            <w:r>
              <w:rPr>
                <w:sz w:val="22"/>
              </w:rPr>
              <w:lastRenderedPageBreak/>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A874" w14:textId="2BFF8965" w:rsidR="00D439B2" w:rsidRDefault="00D439B2" w:rsidP="00BD0C08">
            <w:pPr>
              <w:pStyle w:val="TableRowCentered"/>
              <w:jc w:val="left"/>
              <w:rPr>
                <w:sz w:val="22"/>
              </w:rPr>
            </w:pPr>
            <w:r>
              <w:rPr>
                <w:sz w:val="22"/>
              </w:rPr>
              <w:t>1,2 and 3</w:t>
            </w:r>
          </w:p>
        </w:tc>
      </w:tr>
    </w:tbl>
    <w:p w14:paraId="2A7D5540" w14:textId="77777777" w:rsidR="00E66558" w:rsidRDefault="00E66558">
      <w:pPr>
        <w:spacing w:before="240" w:after="0"/>
        <w:rPr>
          <w:b/>
          <w:bCs/>
          <w:color w:val="104F75"/>
          <w:sz w:val="28"/>
          <w:szCs w:val="28"/>
        </w:rPr>
      </w:pPr>
    </w:p>
    <w:p w14:paraId="2A7D5541" w14:textId="14BC5054" w:rsidR="00E66558" w:rsidRDefault="009D71E8" w:rsidP="00120AB1">
      <w:r>
        <w:rPr>
          <w:b/>
          <w:bCs/>
          <w:color w:val="104F75"/>
          <w:sz w:val="28"/>
          <w:szCs w:val="28"/>
        </w:rPr>
        <w:t xml:space="preserve">Total budgeted cost: £ </w:t>
      </w:r>
      <w:r w:rsidR="00C5064B">
        <w:rPr>
          <w:i/>
          <w:iCs/>
          <w:color w:val="104F75"/>
          <w:sz w:val="28"/>
          <w:szCs w:val="28"/>
        </w:rPr>
        <w:t>67600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DFC2530" w:rsidR="00E66558" w:rsidRDefault="009D71E8">
      <w:r>
        <w:t xml:space="preserve">This details the impact that our pupil premium activity had on pupils </w:t>
      </w:r>
      <w:r w:rsidR="00DA1883">
        <w:t>in 2023-2024.</w:t>
      </w:r>
    </w:p>
    <w:tbl>
      <w:tblPr>
        <w:tblW w:w="10343" w:type="dxa"/>
        <w:tblCellMar>
          <w:left w:w="10" w:type="dxa"/>
          <w:right w:w="10" w:type="dxa"/>
        </w:tblCellMar>
        <w:tblLook w:val="04A0" w:firstRow="1" w:lastRow="0" w:firstColumn="1" w:lastColumn="0" w:noHBand="0" w:noVBand="1"/>
      </w:tblPr>
      <w:tblGrid>
        <w:gridCol w:w="10343"/>
      </w:tblGrid>
      <w:tr w:rsidR="00E66558" w14:paraId="2A7D5547" w14:textId="77777777" w:rsidTr="00C5064B">
        <w:trPr>
          <w:trHeight w:val="1102"/>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7F90C" w14:textId="77777777" w:rsidR="007C239D" w:rsidRDefault="00BD0C08" w:rsidP="00C22274">
            <w:pPr>
              <w:spacing w:after="0"/>
              <w:rPr>
                <w:color w:val="auto"/>
              </w:rPr>
            </w:pPr>
            <w:r w:rsidRPr="00E64FD1">
              <w:rPr>
                <w:color w:val="auto"/>
              </w:rPr>
              <w:t>Attendance for our pupil premium children is better than non-pupil premium.</w:t>
            </w:r>
            <w:r w:rsidR="00FF0515" w:rsidRPr="00E64FD1">
              <w:rPr>
                <w:color w:val="auto"/>
              </w:rPr>
              <w:t xml:space="preserve"> </w:t>
            </w:r>
            <w:r w:rsidR="007C239D">
              <w:rPr>
                <w:color w:val="auto"/>
              </w:rPr>
              <w:t xml:space="preserve">Last academic year whole school was 96.78% and PP children was 97.58%. </w:t>
            </w:r>
            <w:r w:rsidR="00FF0515" w:rsidRPr="00E64FD1">
              <w:rPr>
                <w:color w:val="auto"/>
              </w:rPr>
              <w:t xml:space="preserve"> </w:t>
            </w:r>
          </w:p>
          <w:p w14:paraId="6E471F01" w14:textId="50CF1AE7" w:rsidR="00E66558" w:rsidRDefault="00FF0515" w:rsidP="00C22274">
            <w:pPr>
              <w:spacing w:after="0"/>
            </w:pPr>
            <w:r>
              <w:t xml:space="preserve">For families where attendance is an issue, </w:t>
            </w:r>
            <w:r w:rsidR="00A116BF">
              <w:t xml:space="preserve">the </w:t>
            </w:r>
            <w:r>
              <w:t xml:space="preserve">Headteacher </w:t>
            </w:r>
            <w:r w:rsidR="00A116BF">
              <w:t>and admin focus on</w:t>
            </w:r>
            <w:r>
              <w:t xml:space="preserve"> any potential barriers and supporting these to develop attendance further. </w:t>
            </w:r>
          </w:p>
          <w:p w14:paraId="256BC124" w14:textId="77777777" w:rsidR="002251E3" w:rsidRDefault="002251E3" w:rsidP="00C22274">
            <w:pPr>
              <w:spacing w:after="0"/>
            </w:pPr>
          </w:p>
          <w:p w14:paraId="1753DEF3" w14:textId="5AF76F64" w:rsidR="00BD0C08" w:rsidRDefault="00BD0C08" w:rsidP="00C22274">
            <w:pPr>
              <w:spacing w:after="0"/>
            </w:pPr>
            <w:r>
              <w:t>Children access a range of clubs weekly and take pleasure and enjoyment within the groups. This has supported friendships. Some parents have made use of the additional time and have studied towards qualifications.</w:t>
            </w:r>
          </w:p>
          <w:p w14:paraId="6179384D" w14:textId="77777777" w:rsidR="008A0E7C" w:rsidRDefault="008A0E7C" w:rsidP="00C22274">
            <w:pPr>
              <w:spacing w:after="0"/>
            </w:pPr>
          </w:p>
          <w:p w14:paraId="15AC5450" w14:textId="608D690C" w:rsidR="00C22274" w:rsidRDefault="00BD0C08" w:rsidP="00C22274">
            <w:pPr>
              <w:spacing w:after="0"/>
            </w:pPr>
            <w:r>
              <w:t>Pupil premium</w:t>
            </w:r>
            <w:r w:rsidR="008A0E7C">
              <w:t xml:space="preserve"> and service</w:t>
            </w:r>
            <w:r>
              <w:t xml:space="preserve"> children have accessed the nursery daily</w:t>
            </w:r>
            <w:r w:rsidR="00C22274">
              <w:t xml:space="preserve"> supporting</w:t>
            </w:r>
            <w:r>
              <w:t xml:space="preserve"> readiness to learn and learning behaviours. </w:t>
            </w:r>
          </w:p>
          <w:p w14:paraId="62FF2C8C" w14:textId="77777777" w:rsidR="008A0E7C" w:rsidRDefault="008A0E7C" w:rsidP="00C22274">
            <w:pPr>
              <w:spacing w:after="0"/>
            </w:pPr>
          </w:p>
          <w:p w14:paraId="15427BFF" w14:textId="52B92222" w:rsidR="00BD0C08" w:rsidRDefault="008A0E7C" w:rsidP="00C22274">
            <w:pPr>
              <w:spacing w:after="0"/>
            </w:pPr>
            <w:r>
              <w:t>Examining</w:t>
            </w:r>
            <w:r w:rsidR="00BD0C08">
              <w:t xml:space="preserve"> the curriculum </w:t>
            </w:r>
            <w:r>
              <w:t xml:space="preserve">content, coverage </w:t>
            </w:r>
            <w:r w:rsidR="00AC51B8">
              <w:t xml:space="preserve">has helped look at gaps and prior learning.  This has supported </w:t>
            </w:r>
            <w:r w:rsidR="00BD0C08">
              <w:t xml:space="preserve">children </w:t>
            </w:r>
            <w:r w:rsidR="00AC51B8">
              <w:t>to be</w:t>
            </w:r>
            <w:r w:rsidR="00BD0C08">
              <w:t xml:space="preserve"> engaged and excited about their learning. </w:t>
            </w:r>
          </w:p>
          <w:p w14:paraId="235F5A0E" w14:textId="77777777" w:rsidR="00AC51B8" w:rsidRDefault="00AC51B8" w:rsidP="00C22274">
            <w:pPr>
              <w:spacing w:after="0"/>
            </w:pPr>
          </w:p>
          <w:p w14:paraId="359F8AAC" w14:textId="77777777" w:rsidR="008115A5" w:rsidRDefault="00BD0C08" w:rsidP="00C22274">
            <w:pPr>
              <w:spacing w:after="0"/>
            </w:pPr>
            <w:r>
              <w:t xml:space="preserve">Resources, such as uniform, bags, bookbags etc have been provided so that no child is treat differently. Children enjoy playtimes are actively involved. Children are invited to attend these and take great pride in leading the school. </w:t>
            </w:r>
          </w:p>
          <w:p w14:paraId="0D71170B" w14:textId="77777777" w:rsidR="008115A5" w:rsidRDefault="008115A5" w:rsidP="00C22274">
            <w:pPr>
              <w:spacing w:after="0"/>
            </w:pPr>
          </w:p>
          <w:p w14:paraId="72967FDE" w14:textId="4497C519" w:rsidR="00BD0C08" w:rsidRDefault="00BD0C08" w:rsidP="00C22274">
            <w:pPr>
              <w:spacing w:after="0"/>
            </w:pPr>
            <w:r>
              <w:t>Christian values within the school, pupil self-esteem and resilience and reduction in playtime incidents.</w:t>
            </w:r>
          </w:p>
          <w:p w14:paraId="0B717F25" w14:textId="77777777" w:rsidR="008115A5" w:rsidRDefault="008115A5" w:rsidP="00C22274">
            <w:pPr>
              <w:spacing w:after="0"/>
            </w:pPr>
          </w:p>
          <w:p w14:paraId="6B222D2A" w14:textId="6EC17B61" w:rsidR="008115A5" w:rsidRDefault="00BD0C08" w:rsidP="008115A5">
            <w:pPr>
              <w:spacing w:after="0"/>
            </w:pPr>
            <w:r>
              <w:t>Children have target plan meetings with the teacher and SENCO if needed. Parents are aware of next steps and how to support their child. Progress for these pupils has been good and is continuing, we hope that all these children will reach expected standard by the end of Y6.</w:t>
            </w:r>
          </w:p>
          <w:p w14:paraId="0FA73812" w14:textId="77777777" w:rsidR="008115A5" w:rsidRDefault="008115A5" w:rsidP="008115A5">
            <w:pPr>
              <w:spacing w:after="0"/>
            </w:pPr>
          </w:p>
          <w:p w14:paraId="2A7D5546" w14:textId="59AE91D3" w:rsidR="00BD0C08" w:rsidRDefault="00BD0C08">
            <w:r>
              <w:t>Parents attend Church and school events regularl</w:t>
            </w:r>
            <w:r w:rsidR="00FF0515">
              <w:t xml:space="preserve">y. </w:t>
            </w:r>
            <w:r w:rsidR="002C4B70">
              <w:t xml:space="preserve"> </w:t>
            </w:r>
          </w:p>
        </w:tc>
      </w:tr>
    </w:tbl>
    <w:p w14:paraId="0D70AD3E" w14:textId="435A6D04" w:rsidR="008115A5" w:rsidRDefault="008115A5" w:rsidP="00FF0515">
      <w:pPr>
        <w:pStyle w:val="Heading2"/>
        <w:spacing w:before="600"/>
      </w:pPr>
    </w:p>
    <w:p w14:paraId="7F15070B" w14:textId="3C0EDD75" w:rsidR="008115A5" w:rsidRDefault="008115A5" w:rsidP="008115A5"/>
    <w:p w14:paraId="21529C96" w14:textId="794DDA1D" w:rsidR="007B257F" w:rsidRDefault="007B257F" w:rsidP="008115A5"/>
    <w:p w14:paraId="3AB59082" w14:textId="77777777" w:rsidR="007B257F" w:rsidRPr="008115A5" w:rsidRDefault="007B257F" w:rsidP="008115A5"/>
    <w:p w14:paraId="2A7D5554" w14:textId="191D2066" w:rsidR="00E66558" w:rsidRPr="00FF0515" w:rsidRDefault="009D71E8" w:rsidP="00FF0515">
      <w:pPr>
        <w:pStyle w:val="Heading2"/>
        <w:spacing w:before="600"/>
      </w:pPr>
      <w:r>
        <w:lastRenderedPageBreak/>
        <w:t>Service pupil premium funding</w:t>
      </w:r>
    </w:p>
    <w:tbl>
      <w:tblPr>
        <w:tblW w:w="5000" w:type="pct"/>
        <w:tblCellMar>
          <w:left w:w="10" w:type="dxa"/>
          <w:right w:w="10" w:type="dxa"/>
        </w:tblCellMar>
        <w:tblLook w:val="04A0" w:firstRow="1" w:lastRow="0" w:firstColumn="1" w:lastColumn="0" w:noHBand="0" w:noVBand="1"/>
      </w:tblPr>
      <w:tblGrid>
        <w:gridCol w:w="5307"/>
        <w:gridCol w:w="5149"/>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477DC9B7" w:rsidR="00E66558" w:rsidRDefault="00FF0515">
            <w:pPr>
              <w:pStyle w:val="TableRowCentered"/>
              <w:jc w:val="left"/>
            </w:pPr>
            <w:r>
              <w:t xml:space="preserve">Supporting the child academically and focusing on SEMH strategies.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FF573" w14:textId="77777777" w:rsidR="00E66558" w:rsidRDefault="002C4B70">
            <w:pPr>
              <w:pStyle w:val="TableRowCentered"/>
              <w:jc w:val="left"/>
            </w:pPr>
            <w:r>
              <w:t xml:space="preserve">Provide time for the child to talk through any issues and fears.  Provide parents with information so that they can be supported better.  </w:t>
            </w:r>
          </w:p>
          <w:p w14:paraId="2A7D555C" w14:textId="6A393515" w:rsidR="00C22274" w:rsidRDefault="00C22274" w:rsidP="00C22274">
            <w:pPr>
              <w:pStyle w:val="TableRowCentered"/>
              <w:ind w:left="0"/>
              <w:jc w:val="left"/>
            </w:pPr>
            <w:r>
              <w:t xml:space="preserve">Meetings to support parents with children with attachment and provide support. </w:t>
            </w:r>
          </w:p>
        </w:tc>
      </w:tr>
      <w:bookmarkEnd w:id="14"/>
      <w:bookmarkEnd w:id="15"/>
      <w:bookmarkEnd w:id="16"/>
      <w:bookmarkEnd w:id="17"/>
    </w:tbl>
    <w:p w14:paraId="2A7D5564" w14:textId="77777777" w:rsidR="00E66558" w:rsidRDefault="00E66558"/>
    <w:sectPr w:rsidR="00E66558" w:rsidSect="008115A5">
      <w:headerReference w:type="default" r:id="rId7"/>
      <w:footerReference w:type="default" r:id="rId8"/>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945A" w14:textId="77777777" w:rsidR="006A2CEE" w:rsidRDefault="006A2CEE">
      <w:pPr>
        <w:spacing w:after="0" w:line="240" w:lineRule="auto"/>
      </w:pPr>
      <w:r>
        <w:separator/>
      </w:r>
    </w:p>
  </w:endnote>
  <w:endnote w:type="continuationSeparator" w:id="0">
    <w:p w14:paraId="556F7D31" w14:textId="77777777" w:rsidR="006A2CEE" w:rsidRDefault="006A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A3F6" w14:textId="77777777" w:rsidR="006A2CEE" w:rsidRDefault="006A2CEE">
      <w:pPr>
        <w:spacing w:after="0" w:line="240" w:lineRule="auto"/>
      </w:pPr>
      <w:r>
        <w:separator/>
      </w:r>
    </w:p>
  </w:footnote>
  <w:footnote w:type="continuationSeparator" w:id="0">
    <w:p w14:paraId="00531CF0" w14:textId="77777777" w:rsidR="006A2CEE" w:rsidRDefault="006A2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6A2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2820"/>
    <w:multiLevelType w:val="hybridMultilevel"/>
    <w:tmpl w:val="7D687D66"/>
    <w:lvl w:ilvl="0" w:tplc="33FA61E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BCC2457"/>
    <w:multiLevelType w:val="hybridMultilevel"/>
    <w:tmpl w:val="A6EC1CB2"/>
    <w:lvl w:ilvl="0" w:tplc="33FA61EE">
      <w:start w:val="1"/>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7F50"/>
    <w:rsid w:val="00063030"/>
    <w:rsid w:val="00066B73"/>
    <w:rsid w:val="00077064"/>
    <w:rsid w:val="00120AB1"/>
    <w:rsid w:val="00143CDD"/>
    <w:rsid w:val="00171583"/>
    <w:rsid w:val="00184F9D"/>
    <w:rsid w:val="002017BA"/>
    <w:rsid w:val="002251E3"/>
    <w:rsid w:val="002838C7"/>
    <w:rsid w:val="002B2CA1"/>
    <w:rsid w:val="002C4B70"/>
    <w:rsid w:val="00360660"/>
    <w:rsid w:val="00362D3A"/>
    <w:rsid w:val="003B6F5C"/>
    <w:rsid w:val="004044AA"/>
    <w:rsid w:val="00461933"/>
    <w:rsid w:val="004B1938"/>
    <w:rsid w:val="004C107A"/>
    <w:rsid w:val="004F4FC7"/>
    <w:rsid w:val="0055516F"/>
    <w:rsid w:val="005A38D3"/>
    <w:rsid w:val="005D43F9"/>
    <w:rsid w:val="006557B7"/>
    <w:rsid w:val="00684E5D"/>
    <w:rsid w:val="006A2CEE"/>
    <w:rsid w:val="006B727C"/>
    <w:rsid w:val="006D0E77"/>
    <w:rsid w:val="006E64AC"/>
    <w:rsid w:val="006E7FB1"/>
    <w:rsid w:val="00711D86"/>
    <w:rsid w:val="00741B9E"/>
    <w:rsid w:val="007B257F"/>
    <w:rsid w:val="007C239D"/>
    <w:rsid w:val="007C2F04"/>
    <w:rsid w:val="007F5CF3"/>
    <w:rsid w:val="008115A5"/>
    <w:rsid w:val="0083749D"/>
    <w:rsid w:val="0087336A"/>
    <w:rsid w:val="008733F1"/>
    <w:rsid w:val="008A0E7C"/>
    <w:rsid w:val="008A6EBA"/>
    <w:rsid w:val="009010F4"/>
    <w:rsid w:val="009532ED"/>
    <w:rsid w:val="0096607C"/>
    <w:rsid w:val="00972213"/>
    <w:rsid w:val="00973B0E"/>
    <w:rsid w:val="00986D23"/>
    <w:rsid w:val="00995267"/>
    <w:rsid w:val="009D12D5"/>
    <w:rsid w:val="009D71E8"/>
    <w:rsid w:val="009F4C8D"/>
    <w:rsid w:val="00A116BF"/>
    <w:rsid w:val="00A11771"/>
    <w:rsid w:val="00A17791"/>
    <w:rsid w:val="00A47BA3"/>
    <w:rsid w:val="00A6180C"/>
    <w:rsid w:val="00A70DC0"/>
    <w:rsid w:val="00AA1AA8"/>
    <w:rsid w:val="00AC51B8"/>
    <w:rsid w:val="00B21938"/>
    <w:rsid w:val="00B31D01"/>
    <w:rsid w:val="00B6202E"/>
    <w:rsid w:val="00B814DA"/>
    <w:rsid w:val="00B90CDC"/>
    <w:rsid w:val="00BD0C08"/>
    <w:rsid w:val="00BF37F3"/>
    <w:rsid w:val="00C22274"/>
    <w:rsid w:val="00C23E6E"/>
    <w:rsid w:val="00C2704A"/>
    <w:rsid w:val="00C36673"/>
    <w:rsid w:val="00C5064B"/>
    <w:rsid w:val="00C97B48"/>
    <w:rsid w:val="00CF6532"/>
    <w:rsid w:val="00D236C0"/>
    <w:rsid w:val="00D33FE5"/>
    <w:rsid w:val="00D439B2"/>
    <w:rsid w:val="00DA1883"/>
    <w:rsid w:val="00DA1B8D"/>
    <w:rsid w:val="00DA58F9"/>
    <w:rsid w:val="00E12293"/>
    <w:rsid w:val="00E64FD1"/>
    <w:rsid w:val="00E66558"/>
    <w:rsid w:val="00EA163A"/>
    <w:rsid w:val="00EA1F22"/>
    <w:rsid w:val="00EC0525"/>
    <w:rsid w:val="00EF5F71"/>
    <w:rsid w:val="00F20757"/>
    <w:rsid w:val="00F312BD"/>
    <w:rsid w:val="00F534BC"/>
    <w:rsid w:val="00F71C9D"/>
    <w:rsid w:val="00FF0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1387</Words>
  <Characters>7909</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DfE external document template</vt:lpstr>
      <vt:lpstr>Pupil premium strategy statement</vt:lpstr>
      <vt:lpstr>    This statement details our school’s use of pupil premium (and recovery premium f</vt:lpstr>
      <vt:lpstr>    It outlines our pupil premium strategy, how we intend to spend the funding in th</vt:lpstr>
      <vt:lpstr>    School overview</vt:lpstr>
      <vt:lpstr>Part A: Pupil premium strategy plan</vt:lpstr>
      <vt:lpstr>    Statement of intent</vt:lpstr>
      <vt:lpstr>    Challenges</vt:lpstr>
      <vt:lpstr>This details the key challenges to achievement that we have identified among our</vt:lpstr>
      <vt:lpstr>    Intended outcomes </vt:lpstr>
      <vt:lpstr>    Activity in this academic year</vt:lpstr>
      <vt:lpstr>        Teaching </vt:lpstr>
      <vt:lpstr>    </vt:lpstr>
      <vt:lpstr>Part B: Review of outcomes in the previous academic year</vt:lpstr>
      <vt:lpstr>    Pupil premium strategy outcomes</vt:lpstr>
      <vt:lpstr>    Service pupil premium funding</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Hannah Cuddy</cp:lastModifiedBy>
  <cp:revision>23</cp:revision>
  <cp:lastPrinted>2023-12-05T13:06:00Z</cp:lastPrinted>
  <dcterms:created xsi:type="dcterms:W3CDTF">2024-11-26T11:59:00Z</dcterms:created>
  <dcterms:modified xsi:type="dcterms:W3CDTF">2024-11-26T12:36:00Z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